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B" w:rsidRDefault="0078536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677FB" w:rsidRDefault="0078536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rFonts w:cs="Arial"/>
                <w:sz w:val="24"/>
                <w:szCs w:val="24"/>
              </w:rPr>
              <w:t>Деловые коммуникации</w:t>
            </w:r>
          </w:p>
        </w:tc>
      </w:tr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7FB" w:rsidRPr="00AB7E6E" w:rsidRDefault="00785360">
            <w:pPr>
              <w:widowControl/>
              <w:rPr>
                <w:rFonts w:cs="Arial"/>
                <w:sz w:val="24"/>
                <w:szCs w:val="24"/>
              </w:rPr>
            </w:pPr>
            <w:r w:rsidRPr="00AB7E6E">
              <w:rPr>
                <w:rFonts w:cs="Arial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77FB" w:rsidRPr="00AB7E6E" w:rsidRDefault="00785360">
            <w:pPr>
              <w:widowControl/>
              <w:rPr>
                <w:rFonts w:cs="Arial"/>
                <w:sz w:val="24"/>
                <w:szCs w:val="24"/>
              </w:rPr>
            </w:pPr>
            <w:r w:rsidRPr="00AB7E6E">
              <w:rPr>
                <w:rFonts w:cs="Arial"/>
                <w:sz w:val="24"/>
                <w:szCs w:val="24"/>
              </w:rPr>
              <w:t>Менеджмент</w:t>
            </w:r>
          </w:p>
        </w:tc>
      </w:tr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77FB" w:rsidRPr="00AB7E6E" w:rsidRDefault="00AB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3 </w:t>
            </w:r>
            <w:proofErr w:type="spellStart"/>
            <w:r w:rsidRPr="00AB7E6E">
              <w:rPr>
                <w:sz w:val="24"/>
                <w:szCs w:val="24"/>
              </w:rPr>
              <w:t>з.е</w:t>
            </w:r>
            <w:proofErr w:type="spellEnd"/>
            <w:r w:rsidRPr="00AB7E6E">
              <w:rPr>
                <w:sz w:val="24"/>
                <w:szCs w:val="24"/>
              </w:rPr>
              <w:t>.</w:t>
            </w:r>
          </w:p>
        </w:tc>
      </w:tr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77FB" w:rsidRPr="00AB7E6E" w:rsidRDefault="00785360" w:rsidP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Зачет </w:t>
            </w:r>
          </w:p>
        </w:tc>
      </w:tr>
      <w:tr w:rsidR="007677FB" w:rsidRPr="00AB7E6E">
        <w:tc>
          <w:tcPr>
            <w:tcW w:w="3261" w:type="dxa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77FB" w:rsidRPr="00AB7E6E" w:rsidRDefault="00AB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5360" w:rsidRPr="00AB7E6E">
              <w:rPr>
                <w:sz w:val="24"/>
                <w:szCs w:val="24"/>
              </w:rPr>
              <w:t>рикладной социологии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EEECE1" w:themeFill="background2"/>
          </w:tcPr>
          <w:p w:rsidR="007677FB" w:rsidRPr="00AB7E6E" w:rsidRDefault="00785360" w:rsidP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 w:rsidP="00785360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Тема 1.    </w:t>
            </w:r>
            <w:r w:rsidRPr="00AB7E6E">
              <w:rPr>
                <w:rFonts w:cs="Arial"/>
                <w:iCs/>
                <w:sz w:val="24"/>
                <w:szCs w:val="24"/>
              </w:rPr>
              <w:t xml:space="preserve">Деловая коммуникация: виды и функции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 w:rsidP="00785360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Тема 2.    </w:t>
            </w:r>
            <w:r w:rsidRPr="00AB7E6E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>
            <w:pPr>
              <w:ind w:left="-284" w:firstLine="289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Тема 3.    </w:t>
            </w:r>
            <w:r w:rsidRPr="00AB7E6E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EEECE1" w:themeFill="background2"/>
          </w:tcPr>
          <w:p w:rsidR="007677FB" w:rsidRPr="00AB7E6E" w:rsidRDefault="007853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Список литературы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 w:rsidP="00AB7E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7E6E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677FB" w:rsidRPr="00AB7E6E" w:rsidRDefault="00785360" w:rsidP="00AB7E6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AB7E6E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AB7E6E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7677FB" w:rsidRPr="00AB7E6E" w:rsidRDefault="00785360" w:rsidP="00AB7E6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AB7E6E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AB7E6E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7677FB" w:rsidRPr="00AB7E6E" w:rsidRDefault="00785360" w:rsidP="00AB7E6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AB7E6E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AB7E6E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AB7E6E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7677FB" w:rsidRPr="00AB7E6E" w:rsidRDefault="00785360" w:rsidP="00AB7E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7E6E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677FB" w:rsidRPr="00AB7E6E" w:rsidRDefault="00785360" w:rsidP="00AB7E6E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AB7E6E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AB7E6E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AB7E6E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AB7E6E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AB7E6E">
              <w:rPr>
                <w:rFonts w:cs="Arial"/>
                <w:color w:val="auto"/>
                <w:szCs w:val="24"/>
              </w:rPr>
              <w:t xml:space="preserve"> Бук, 2018. - 359 с.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EEECE1" w:themeFill="background2"/>
          </w:tcPr>
          <w:p w:rsidR="007677FB" w:rsidRPr="00AB7E6E" w:rsidRDefault="0078536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77FB" w:rsidRPr="00AB7E6E" w:rsidRDefault="00785360">
            <w:pPr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7E6E">
              <w:rPr>
                <w:sz w:val="24"/>
                <w:szCs w:val="24"/>
              </w:rPr>
              <w:t>Astra</w:t>
            </w:r>
            <w:proofErr w:type="spellEnd"/>
            <w:r w:rsidRPr="00AB7E6E">
              <w:rPr>
                <w:sz w:val="24"/>
                <w:szCs w:val="24"/>
              </w:rPr>
              <w:t xml:space="preserve"> </w:t>
            </w:r>
            <w:proofErr w:type="spellStart"/>
            <w:r w:rsidRPr="00AB7E6E">
              <w:rPr>
                <w:sz w:val="24"/>
                <w:szCs w:val="24"/>
              </w:rPr>
              <w:t>Linux</w:t>
            </w:r>
            <w:proofErr w:type="spellEnd"/>
            <w:r w:rsidRPr="00AB7E6E">
              <w:rPr>
                <w:sz w:val="24"/>
                <w:szCs w:val="24"/>
              </w:rPr>
              <w:t xml:space="preserve"> </w:t>
            </w:r>
            <w:proofErr w:type="spellStart"/>
            <w:r w:rsidRPr="00AB7E6E">
              <w:rPr>
                <w:sz w:val="24"/>
                <w:szCs w:val="24"/>
              </w:rPr>
              <w:t>Common</w:t>
            </w:r>
            <w:proofErr w:type="spellEnd"/>
            <w:r w:rsidRPr="00AB7E6E">
              <w:rPr>
                <w:sz w:val="24"/>
                <w:szCs w:val="24"/>
              </w:rPr>
              <w:t xml:space="preserve"> </w:t>
            </w:r>
            <w:proofErr w:type="spellStart"/>
            <w:r w:rsidRPr="00AB7E6E">
              <w:rPr>
                <w:sz w:val="24"/>
                <w:szCs w:val="24"/>
              </w:rPr>
              <w:t>Edition</w:t>
            </w:r>
            <w:proofErr w:type="spellEnd"/>
            <w:r w:rsidRPr="00AB7E6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677FB" w:rsidRPr="00AB7E6E" w:rsidRDefault="00785360">
            <w:pPr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Общего доступа</w:t>
            </w:r>
          </w:p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- Справочная правовая система ГАРАНТ</w:t>
            </w:r>
          </w:p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EEECE1" w:themeFill="background2"/>
          </w:tcPr>
          <w:p w:rsidR="007677FB" w:rsidRPr="00AB7E6E" w:rsidRDefault="00785360">
            <w:pPr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 xml:space="preserve">Перечень онлайн курсов 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EEECE1" w:themeFill="background2"/>
          </w:tcPr>
          <w:p w:rsidR="007677FB" w:rsidRPr="00AB7E6E" w:rsidRDefault="007853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77FB" w:rsidRPr="00AB7E6E">
        <w:tc>
          <w:tcPr>
            <w:tcW w:w="10490" w:type="dxa"/>
            <w:gridSpan w:val="3"/>
            <w:shd w:val="clear" w:color="auto" w:fill="auto"/>
          </w:tcPr>
          <w:p w:rsidR="007677FB" w:rsidRPr="00AB7E6E" w:rsidRDefault="007853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E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677FB" w:rsidRDefault="00785360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7677FB" w:rsidRDefault="007677FB">
      <w:pPr>
        <w:rPr>
          <w:sz w:val="22"/>
        </w:rPr>
      </w:pPr>
    </w:p>
    <w:p w:rsidR="007677FB" w:rsidRDefault="00AB7E6E">
      <w:pPr>
        <w:ind w:left="-284" w:firstLine="284"/>
        <w:rPr>
          <w:sz w:val="22"/>
        </w:rPr>
      </w:pPr>
      <w:r>
        <w:rPr>
          <w:sz w:val="22"/>
        </w:rPr>
        <w:t>Заведующий кафедрой</w:t>
      </w:r>
      <w:bookmarkStart w:id="0" w:name="_GoBack"/>
      <w:bookmarkEnd w:id="0"/>
      <w:r w:rsidR="00785360">
        <w:rPr>
          <w:sz w:val="22"/>
        </w:rPr>
        <w:t xml:space="preserve">     </w:t>
      </w:r>
      <w:r w:rsidR="00785360">
        <w:rPr>
          <w:sz w:val="22"/>
        </w:rPr>
        <w:tab/>
      </w:r>
      <w:r w:rsidR="00785360">
        <w:rPr>
          <w:sz w:val="22"/>
        </w:rPr>
        <w:tab/>
        <w:t xml:space="preserve">                          </w:t>
      </w:r>
      <w:proofErr w:type="spellStart"/>
      <w:r w:rsidR="00785360">
        <w:rPr>
          <w:sz w:val="22"/>
        </w:rPr>
        <w:t>Заборова</w:t>
      </w:r>
      <w:proofErr w:type="spellEnd"/>
      <w:r w:rsidR="00785360">
        <w:rPr>
          <w:sz w:val="22"/>
        </w:rPr>
        <w:t xml:space="preserve"> Е.Н.</w:t>
      </w:r>
    </w:p>
    <w:p w:rsidR="007677FB" w:rsidRDefault="007677FB"/>
    <w:sectPr w:rsidR="007677FB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054"/>
    <w:multiLevelType w:val="multilevel"/>
    <w:tmpl w:val="8318B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137"/>
    <w:multiLevelType w:val="multilevel"/>
    <w:tmpl w:val="C77201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DA705E"/>
    <w:multiLevelType w:val="multilevel"/>
    <w:tmpl w:val="31B8D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B"/>
    <w:rsid w:val="007677FB"/>
    <w:rsid w:val="00785360"/>
    <w:rsid w:val="00A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A2F"/>
  <w15:docId w15:val="{AF5B11A3-5E2D-4D48-8E05-0C2A5A5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5" Type="http://schemas.openxmlformats.org/officeDocument/2006/relationships/hyperlink" Target="http://znanium.com/go.php?id=99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>УрГЭУ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2019-07-09T09:40:00Z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